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B6EE0" w14:textId="3F283B2E" w:rsidR="00807C8C" w:rsidRPr="00C47458" w:rsidRDefault="006A5A9F" w:rsidP="001732EB">
      <w:pPr>
        <w:spacing w:after="0" w:line="240" w:lineRule="auto"/>
        <w:ind w:left="284" w:hanging="284"/>
        <w:jc w:val="center"/>
        <w:rPr>
          <w:b/>
          <w:bCs/>
          <w:sz w:val="20"/>
          <w:szCs w:val="20"/>
          <w:lang w:val="en-GB"/>
        </w:rPr>
      </w:pPr>
      <w:bookmarkStart w:id="0" w:name="_Hlk185447122"/>
      <w:r w:rsidRPr="00C47458">
        <w:rPr>
          <w:b/>
          <w:bCs/>
          <w:sz w:val="20"/>
          <w:szCs w:val="20"/>
          <w:lang w:val="en-GB"/>
        </w:rPr>
        <w:t xml:space="preserve">Request form for the repurchase </w:t>
      </w:r>
      <w:bookmarkStart w:id="1" w:name="_Hlk189166458"/>
      <w:r w:rsidR="00C47458" w:rsidRPr="00C47458">
        <w:rPr>
          <w:b/>
          <w:bCs/>
          <w:sz w:val="20"/>
          <w:szCs w:val="20"/>
          <w:lang w:val="en-GB"/>
        </w:rPr>
        <w:t>of shares</w:t>
      </w:r>
      <w:r w:rsidRPr="00C47458">
        <w:rPr>
          <w:b/>
          <w:bCs/>
          <w:sz w:val="20"/>
          <w:szCs w:val="20"/>
          <w:lang w:val="en-GB"/>
        </w:rPr>
        <w:t xml:space="preserve"> </w:t>
      </w:r>
      <w:bookmarkEnd w:id="1"/>
      <w:r w:rsidR="00C47458" w:rsidRPr="00C47458">
        <w:rPr>
          <w:b/>
          <w:bCs/>
          <w:sz w:val="20"/>
          <w:szCs w:val="20"/>
          <w:lang w:val="en-GB"/>
        </w:rPr>
        <w:t>of MERCOR</w:t>
      </w:r>
      <w:r w:rsidRPr="00C47458">
        <w:rPr>
          <w:b/>
          <w:bCs/>
          <w:sz w:val="20"/>
          <w:szCs w:val="20"/>
          <w:lang w:val="en-GB"/>
        </w:rPr>
        <w:t xml:space="preserve"> S.A. of Gdańsk</w:t>
      </w:r>
    </w:p>
    <w:p w14:paraId="75938FBF" w14:textId="08E4F325" w:rsidR="00607796" w:rsidRPr="00C47458" w:rsidRDefault="00607796" w:rsidP="001732EB">
      <w:pPr>
        <w:spacing w:after="0" w:line="240" w:lineRule="auto"/>
        <w:jc w:val="center"/>
        <w:rPr>
          <w:b/>
          <w:bCs/>
          <w:sz w:val="20"/>
          <w:szCs w:val="20"/>
          <w:lang w:val="en-GB"/>
        </w:rPr>
      </w:pPr>
      <w:r w:rsidRPr="00C47458">
        <w:rPr>
          <w:b/>
          <w:bCs/>
          <w:sz w:val="20"/>
          <w:szCs w:val="20"/>
          <w:lang w:val="en-GB"/>
        </w:rPr>
        <w:t>in connection with Resolution No. 7 of the Extraordinary General Meeting of MERCOR S.A. (the “Company”) of 6 February 2025 on a material change of the Company’s business profile and an amendment to the Company’s Articles of Association (the “Resolution”)</w:t>
      </w:r>
    </w:p>
    <w:p w14:paraId="774DCD1B" w14:textId="77777777" w:rsidR="00F309DD" w:rsidRPr="00C47458" w:rsidRDefault="00F309DD" w:rsidP="001732EB">
      <w:pPr>
        <w:spacing w:after="0" w:line="240" w:lineRule="auto"/>
        <w:jc w:val="center"/>
        <w:rPr>
          <w:b/>
          <w:bCs/>
          <w:sz w:val="20"/>
          <w:szCs w:val="20"/>
          <w:lang w:val="en-GB"/>
        </w:rPr>
      </w:pPr>
    </w:p>
    <w:p w14:paraId="603B82B3" w14:textId="7B0783D2" w:rsidR="00607796" w:rsidRPr="00C47458" w:rsidRDefault="00607796" w:rsidP="001732EB">
      <w:pPr>
        <w:spacing w:after="0" w:line="240" w:lineRule="auto"/>
        <w:jc w:val="both"/>
        <w:rPr>
          <w:sz w:val="20"/>
          <w:szCs w:val="20"/>
          <w:lang w:val="en-GB"/>
        </w:rPr>
      </w:pPr>
      <w:r w:rsidRPr="00C47458">
        <w:rPr>
          <w:sz w:val="20"/>
          <w:szCs w:val="20"/>
          <w:lang w:val="en-GB"/>
        </w:rPr>
        <w:t xml:space="preserve">As a shareholder of the Company, acting pursuant to Art. 416.4 of the Polish Commercial Companies Code, I hereby declare that: </w:t>
      </w:r>
    </w:p>
    <w:p w14:paraId="508FADA9" w14:textId="5971125E" w:rsidR="00607796" w:rsidRPr="00C47458" w:rsidRDefault="00607796" w:rsidP="001732EB">
      <w:pPr>
        <w:pStyle w:val="ListParagraph"/>
        <w:numPr>
          <w:ilvl w:val="0"/>
          <w:numId w:val="9"/>
        </w:numPr>
        <w:spacing w:after="0" w:line="240" w:lineRule="auto"/>
        <w:ind w:left="284" w:hanging="284"/>
        <w:jc w:val="both"/>
        <w:rPr>
          <w:sz w:val="20"/>
          <w:szCs w:val="20"/>
          <w:lang w:val="en-GB"/>
        </w:rPr>
      </w:pPr>
      <w:r w:rsidRPr="00C47458">
        <w:rPr>
          <w:sz w:val="20"/>
          <w:szCs w:val="20"/>
          <w:lang w:val="en-GB"/>
        </w:rPr>
        <w:t xml:space="preserve">I do not consent to the material change of the Company’s business profile, as specified in the Resolution, </w:t>
      </w:r>
    </w:p>
    <w:p w14:paraId="33B22F3E" w14:textId="7EC28E73" w:rsidR="00607796" w:rsidRPr="00C47458" w:rsidRDefault="00AB3D7F" w:rsidP="001732EB">
      <w:pPr>
        <w:pStyle w:val="ListParagraph"/>
        <w:numPr>
          <w:ilvl w:val="0"/>
          <w:numId w:val="9"/>
        </w:numPr>
        <w:spacing w:after="0" w:line="240" w:lineRule="auto"/>
        <w:ind w:left="284" w:hanging="284"/>
        <w:jc w:val="both"/>
        <w:rPr>
          <w:sz w:val="20"/>
          <w:szCs w:val="20"/>
          <w:lang w:val="en-GB"/>
        </w:rPr>
      </w:pPr>
      <w:r w:rsidRPr="00C47458">
        <w:rPr>
          <w:sz w:val="20"/>
          <w:szCs w:val="20"/>
          <w:lang w:val="en-GB"/>
        </w:rPr>
        <w:t>I did not attend the Extraordinary General Meeting of the Company on 6 February 2025 and did not vote on the Resolution,</w:t>
      </w:r>
    </w:p>
    <w:p w14:paraId="24D4AA3D" w14:textId="27BAEACE" w:rsidR="006605FE" w:rsidRPr="00C47458" w:rsidRDefault="00F83BC9" w:rsidP="001732EB">
      <w:pPr>
        <w:pStyle w:val="ListParagraph"/>
        <w:numPr>
          <w:ilvl w:val="0"/>
          <w:numId w:val="6"/>
        </w:numPr>
        <w:spacing w:after="0" w:line="240" w:lineRule="auto"/>
        <w:ind w:left="284" w:hanging="284"/>
        <w:jc w:val="both"/>
        <w:rPr>
          <w:sz w:val="20"/>
          <w:szCs w:val="20"/>
          <w:lang w:val="en-GB"/>
        </w:rPr>
      </w:pPr>
      <w:r w:rsidRPr="00C47458">
        <w:rPr>
          <w:sz w:val="20"/>
          <w:szCs w:val="20"/>
          <w:lang w:val="en-GB"/>
        </w:rPr>
        <w:t>I hereby request the repurchase of my shares in the Company (the “Shares”) by the remaining shareholders of the Company within one month following the deadline for submitting repurchase requests, that is by 4 April 2025.</w:t>
      </w:r>
    </w:p>
    <w:p w14:paraId="4E6F53BE" w14:textId="77777777" w:rsidR="00F83BC9" w:rsidRPr="00C47458" w:rsidRDefault="00F83BC9" w:rsidP="001732EB">
      <w:pPr>
        <w:pStyle w:val="ListParagraph"/>
        <w:spacing w:after="0" w:line="240" w:lineRule="auto"/>
        <w:ind w:left="284" w:hanging="284"/>
        <w:jc w:val="both"/>
        <w:rPr>
          <w:sz w:val="20"/>
          <w:szCs w:val="20"/>
          <w:lang w:val="en-GB"/>
        </w:rPr>
      </w:pPr>
    </w:p>
    <w:p w14:paraId="409AE28A" w14:textId="748B1CD8" w:rsidR="006605FE" w:rsidRPr="00C47458" w:rsidRDefault="006605FE" w:rsidP="001732EB">
      <w:pPr>
        <w:pStyle w:val="ListParagraph"/>
        <w:numPr>
          <w:ilvl w:val="0"/>
          <w:numId w:val="13"/>
        </w:numPr>
        <w:spacing w:after="0" w:line="360" w:lineRule="auto"/>
        <w:ind w:left="567" w:hanging="567"/>
        <w:jc w:val="both"/>
        <w:rPr>
          <w:b/>
          <w:bCs/>
          <w:sz w:val="20"/>
          <w:szCs w:val="20"/>
          <w:lang w:val="en-GB"/>
        </w:rPr>
      </w:pPr>
      <w:r w:rsidRPr="00C47458">
        <w:rPr>
          <w:b/>
          <w:bCs/>
          <w:sz w:val="20"/>
          <w:szCs w:val="20"/>
          <w:lang w:val="en-GB"/>
        </w:rPr>
        <w:t xml:space="preserve">Shareholder details and shares subject to repurchase  </w:t>
      </w:r>
    </w:p>
    <w:p w14:paraId="6EFDEA52" w14:textId="3592D110" w:rsidR="006605FE" w:rsidRPr="00C47458" w:rsidRDefault="00F83BC9" w:rsidP="001732EB">
      <w:pPr>
        <w:pStyle w:val="ListParagraph"/>
        <w:numPr>
          <w:ilvl w:val="0"/>
          <w:numId w:val="10"/>
        </w:numPr>
        <w:spacing w:after="0" w:line="360" w:lineRule="auto"/>
        <w:ind w:left="284" w:hanging="284"/>
        <w:jc w:val="both"/>
        <w:rPr>
          <w:sz w:val="20"/>
          <w:szCs w:val="20"/>
          <w:lang w:val="en-GB"/>
        </w:rPr>
      </w:pPr>
      <w:r w:rsidRPr="00C47458">
        <w:rPr>
          <w:sz w:val="20"/>
          <w:szCs w:val="20"/>
          <w:lang w:val="en-GB"/>
        </w:rPr>
        <w:t>Full name / company name: ………………………………………………………………</w:t>
      </w:r>
    </w:p>
    <w:p w14:paraId="44B179AF" w14:textId="6B64ABA9" w:rsidR="006605FE" w:rsidRPr="00C47458" w:rsidRDefault="006605FE" w:rsidP="001732EB">
      <w:pPr>
        <w:pStyle w:val="ListParagraph"/>
        <w:numPr>
          <w:ilvl w:val="0"/>
          <w:numId w:val="10"/>
        </w:numPr>
        <w:spacing w:after="0" w:line="360" w:lineRule="auto"/>
        <w:ind w:left="284" w:hanging="284"/>
        <w:jc w:val="both"/>
        <w:rPr>
          <w:sz w:val="20"/>
          <w:szCs w:val="20"/>
          <w:lang w:val="en-GB"/>
        </w:rPr>
      </w:pPr>
      <w:r w:rsidRPr="00C47458">
        <w:rPr>
          <w:sz w:val="20"/>
          <w:szCs w:val="20"/>
          <w:lang w:val="en-GB"/>
        </w:rPr>
        <w:t>Residential address / registered address: ………………………………………………………………</w:t>
      </w:r>
    </w:p>
    <w:p w14:paraId="48DDA6D9" w14:textId="6AD610D7" w:rsidR="006605FE" w:rsidRPr="00C47458" w:rsidRDefault="006605FE" w:rsidP="001732EB">
      <w:pPr>
        <w:pStyle w:val="ListParagraph"/>
        <w:numPr>
          <w:ilvl w:val="0"/>
          <w:numId w:val="10"/>
        </w:numPr>
        <w:spacing w:after="0" w:line="360" w:lineRule="auto"/>
        <w:ind w:left="284" w:hanging="284"/>
        <w:rPr>
          <w:sz w:val="20"/>
          <w:szCs w:val="20"/>
          <w:lang w:val="en-GB"/>
        </w:rPr>
      </w:pPr>
      <w:r w:rsidRPr="00C47458">
        <w:rPr>
          <w:sz w:val="20"/>
          <w:szCs w:val="20"/>
          <w:lang w:val="en-GB"/>
        </w:rPr>
        <w:t>Correspondence address (if different from the above): ………………………………………………………………</w:t>
      </w:r>
    </w:p>
    <w:p w14:paraId="152509C4" w14:textId="684BFF6D" w:rsidR="000847D2" w:rsidRPr="00C47458" w:rsidRDefault="000847D2" w:rsidP="001732EB">
      <w:pPr>
        <w:pStyle w:val="ListParagraph"/>
        <w:numPr>
          <w:ilvl w:val="0"/>
          <w:numId w:val="10"/>
        </w:numPr>
        <w:spacing w:after="0" w:line="360" w:lineRule="auto"/>
        <w:ind w:left="284" w:hanging="284"/>
        <w:jc w:val="both"/>
        <w:rPr>
          <w:sz w:val="20"/>
          <w:szCs w:val="20"/>
          <w:lang w:val="en-GB"/>
        </w:rPr>
      </w:pPr>
      <w:r w:rsidRPr="00C47458">
        <w:rPr>
          <w:sz w:val="20"/>
          <w:szCs w:val="20"/>
          <w:lang w:val="en-GB"/>
        </w:rPr>
        <w:t>PESEL/REGON: ………………………………………………………………</w:t>
      </w:r>
    </w:p>
    <w:p w14:paraId="1B1057D3" w14:textId="6239DBBC" w:rsidR="00C81088" w:rsidRPr="00C47458" w:rsidRDefault="00C81088" w:rsidP="001732EB">
      <w:pPr>
        <w:pStyle w:val="ListParagraph"/>
        <w:numPr>
          <w:ilvl w:val="0"/>
          <w:numId w:val="10"/>
        </w:numPr>
        <w:spacing w:after="0" w:line="360" w:lineRule="auto"/>
        <w:ind w:left="284" w:hanging="284"/>
        <w:jc w:val="both"/>
        <w:rPr>
          <w:sz w:val="20"/>
          <w:szCs w:val="20"/>
          <w:lang w:val="en-GB"/>
        </w:rPr>
      </w:pPr>
      <w:r w:rsidRPr="00C47458">
        <w:rPr>
          <w:sz w:val="20"/>
          <w:szCs w:val="20"/>
          <w:lang w:val="en-GB"/>
        </w:rPr>
        <w:t>Phone number: ………………………………………………………………</w:t>
      </w:r>
    </w:p>
    <w:p w14:paraId="53DD40F0" w14:textId="633E98F1" w:rsidR="00F83BC9" w:rsidRPr="00C47458" w:rsidRDefault="00C81088" w:rsidP="001732EB">
      <w:pPr>
        <w:pStyle w:val="ListParagraph"/>
        <w:numPr>
          <w:ilvl w:val="0"/>
          <w:numId w:val="10"/>
        </w:numPr>
        <w:spacing w:after="0" w:line="360" w:lineRule="auto"/>
        <w:ind w:left="284" w:hanging="284"/>
        <w:jc w:val="both"/>
        <w:rPr>
          <w:sz w:val="20"/>
          <w:szCs w:val="20"/>
          <w:lang w:val="en-GB"/>
        </w:rPr>
      </w:pPr>
      <w:r w:rsidRPr="00C47458">
        <w:rPr>
          <w:sz w:val="20"/>
          <w:szCs w:val="20"/>
          <w:lang w:val="en-GB"/>
        </w:rPr>
        <w:t>Email address: ………………………………………………………………</w:t>
      </w:r>
    </w:p>
    <w:p w14:paraId="5D3306CB" w14:textId="789EC7D1" w:rsidR="006605FE" w:rsidRPr="00C47458" w:rsidRDefault="006605FE" w:rsidP="001732EB">
      <w:pPr>
        <w:pStyle w:val="ListParagraph"/>
        <w:numPr>
          <w:ilvl w:val="0"/>
          <w:numId w:val="10"/>
        </w:numPr>
        <w:spacing w:after="0" w:line="360" w:lineRule="auto"/>
        <w:ind w:left="284" w:hanging="284"/>
        <w:jc w:val="both"/>
        <w:rPr>
          <w:sz w:val="20"/>
          <w:szCs w:val="20"/>
          <w:lang w:val="en-GB"/>
        </w:rPr>
      </w:pPr>
      <w:r w:rsidRPr="00C47458">
        <w:rPr>
          <w:sz w:val="20"/>
          <w:szCs w:val="20"/>
          <w:lang w:val="en-GB"/>
        </w:rPr>
        <w:t xml:space="preserve">Number of shares subject to </w:t>
      </w:r>
      <w:r w:rsidR="00C47458" w:rsidRPr="00C47458">
        <w:rPr>
          <w:sz w:val="20"/>
          <w:szCs w:val="20"/>
          <w:lang w:val="en-GB"/>
        </w:rPr>
        <w:t>repurchase:</w:t>
      </w:r>
      <w:r w:rsidR="00C47458">
        <w:rPr>
          <w:sz w:val="20"/>
          <w:szCs w:val="20"/>
          <w:lang w:val="en-GB"/>
        </w:rPr>
        <w:t xml:space="preserve"> </w:t>
      </w:r>
      <w:r w:rsidRPr="00C47458">
        <w:rPr>
          <w:sz w:val="20"/>
          <w:szCs w:val="20"/>
          <w:lang w:val="en-GB"/>
        </w:rPr>
        <w:t>…………………………………………………………</w:t>
      </w:r>
    </w:p>
    <w:p w14:paraId="105A260C" w14:textId="14BD6470" w:rsidR="000847D2" w:rsidRPr="00C47458" w:rsidRDefault="000847D2" w:rsidP="001732EB">
      <w:pPr>
        <w:pStyle w:val="ListParagraph"/>
        <w:numPr>
          <w:ilvl w:val="0"/>
          <w:numId w:val="10"/>
        </w:numPr>
        <w:spacing w:after="0" w:line="360" w:lineRule="auto"/>
        <w:ind w:left="284" w:hanging="284"/>
        <w:jc w:val="both"/>
        <w:rPr>
          <w:sz w:val="20"/>
          <w:szCs w:val="20"/>
          <w:lang w:val="en-GB"/>
        </w:rPr>
      </w:pPr>
      <w:r w:rsidRPr="00C47458">
        <w:rPr>
          <w:sz w:val="20"/>
          <w:szCs w:val="20"/>
          <w:lang w:val="en-GB"/>
        </w:rPr>
        <w:t xml:space="preserve">Name of the entity maintaining the Shareholder’s securities account: </w:t>
      </w:r>
    </w:p>
    <w:p w14:paraId="6EFE846B" w14:textId="332AEEA5" w:rsidR="005A0ACC" w:rsidRPr="00C47458" w:rsidRDefault="005A0ACC" w:rsidP="001732EB">
      <w:pPr>
        <w:pStyle w:val="ListParagraph"/>
        <w:tabs>
          <w:tab w:val="left" w:pos="8364"/>
        </w:tabs>
        <w:spacing w:after="0" w:line="360" w:lineRule="auto"/>
        <w:ind w:left="284"/>
        <w:jc w:val="both"/>
        <w:rPr>
          <w:sz w:val="20"/>
          <w:szCs w:val="20"/>
          <w:lang w:val="en-GB"/>
        </w:rPr>
      </w:pPr>
      <w:r w:rsidRPr="00C47458">
        <w:rPr>
          <w:sz w:val="20"/>
          <w:szCs w:val="20"/>
          <w:lang w:val="en-GB"/>
        </w:rPr>
        <w:t>………………………………………………………………</w:t>
      </w:r>
    </w:p>
    <w:p w14:paraId="6478236C" w14:textId="0D5C8590" w:rsidR="006605FE" w:rsidRPr="00C47458" w:rsidRDefault="000847D2" w:rsidP="001732EB">
      <w:pPr>
        <w:pStyle w:val="ListParagraph"/>
        <w:numPr>
          <w:ilvl w:val="0"/>
          <w:numId w:val="10"/>
        </w:numPr>
        <w:spacing w:after="0" w:line="360" w:lineRule="auto"/>
        <w:ind w:left="284" w:hanging="284"/>
        <w:jc w:val="both"/>
        <w:rPr>
          <w:sz w:val="20"/>
          <w:szCs w:val="20"/>
          <w:lang w:val="en-GB"/>
        </w:rPr>
      </w:pPr>
      <w:r w:rsidRPr="00C47458">
        <w:rPr>
          <w:sz w:val="20"/>
          <w:szCs w:val="20"/>
          <w:lang w:val="en-GB"/>
        </w:rPr>
        <w:t>Shareholder’s securities account number and cash account number:</w:t>
      </w:r>
    </w:p>
    <w:p w14:paraId="4D81AB94" w14:textId="71E86FD9" w:rsidR="005A0ACC" w:rsidRPr="00C47458" w:rsidRDefault="005A0ACC" w:rsidP="001732EB">
      <w:pPr>
        <w:pStyle w:val="ListParagraph"/>
        <w:tabs>
          <w:tab w:val="left" w:pos="8364"/>
        </w:tabs>
        <w:spacing w:after="0" w:line="360" w:lineRule="auto"/>
        <w:ind w:left="284"/>
        <w:jc w:val="both"/>
        <w:rPr>
          <w:sz w:val="20"/>
          <w:szCs w:val="20"/>
          <w:lang w:val="en-GB"/>
        </w:rPr>
      </w:pPr>
      <w:r w:rsidRPr="00C47458">
        <w:rPr>
          <w:sz w:val="20"/>
          <w:szCs w:val="20"/>
          <w:lang w:val="en-GB"/>
        </w:rPr>
        <w:t>………………………………………………………………</w:t>
      </w:r>
    </w:p>
    <w:p w14:paraId="36D822B2" w14:textId="3D94445B" w:rsidR="00F83BC9" w:rsidRPr="00C47458" w:rsidRDefault="00F83BC9" w:rsidP="001732EB">
      <w:pPr>
        <w:pStyle w:val="ListParagraph"/>
        <w:numPr>
          <w:ilvl w:val="0"/>
          <w:numId w:val="13"/>
        </w:numPr>
        <w:spacing w:after="0" w:line="240" w:lineRule="auto"/>
        <w:ind w:left="567" w:hanging="567"/>
        <w:jc w:val="both"/>
        <w:rPr>
          <w:b/>
          <w:bCs/>
          <w:sz w:val="20"/>
          <w:szCs w:val="20"/>
          <w:lang w:val="en-GB"/>
        </w:rPr>
      </w:pPr>
      <w:r w:rsidRPr="00C47458">
        <w:rPr>
          <w:b/>
          <w:bCs/>
          <w:sz w:val="20"/>
          <w:szCs w:val="20"/>
          <w:lang w:val="en-GB"/>
        </w:rPr>
        <w:t xml:space="preserve">Shareholder declarations and additional information: </w:t>
      </w:r>
    </w:p>
    <w:p w14:paraId="1337F7FB" w14:textId="77777777" w:rsidR="00F83BC9" w:rsidRPr="00C47458" w:rsidRDefault="00F83BC9" w:rsidP="001732EB">
      <w:pPr>
        <w:spacing w:after="0" w:line="240" w:lineRule="auto"/>
        <w:jc w:val="both"/>
        <w:rPr>
          <w:sz w:val="20"/>
          <w:szCs w:val="20"/>
          <w:lang w:val="en-GB"/>
        </w:rPr>
      </w:pPr>
    </w:p>
    <w:p w14:paraId="12A78C1B" w14:textId="17DE7B51" w:rsidR="004D53A0" w:rsidRPr="00C47458" w:rsidRDefault="00F83BC9" w:rsidP="001732EB">
      <w:pPr>
        <w:spacing w:after="0" w:line="240" w:lineRule="auto"/>
        <w:jc w:val="both"/>
        <w:rPr>
          <w:sz w:val="20"/>
          <w:szCs w:val="20"/>
          <w:lang w:val="en-GB"/>
        </w:rPr>
      </w:pPr>
      <w:r w:rsidRPr="00C47458">
        <w:rPr>
          <w:sz w:val="20"/>
          <w:szCs w:val="20"/>
          <w:lang w:val="en-GB"/>
        </w:rPr>
        <w:t>The Shareholder hereby acknowledges and accepts that:</w:t>
      </w:r>
    </w:p>
    <w:p w14:paraId="567C5E82" w14:textId="09C43CBD" w:rsidR="00F83BC9" w:rsidRPr="00C47458" w:rsidRDefault="00F83BC9" w:rsidP="001732EB">
      <w:pPr>
        <w:pStyle w:val="ListParagraph"/>
        <w:numPr>
          <w:ilvl w:val="0"/>
          <w:numId w:val="11"/>
        </w:numPr>
        <w:spacing w:before="120" w:after="120" w:line="240" w:lineRule="auto"/>
        <w:ind w:left="284" w:hanging="284"/>
        <w:jc w:val="both"/>
        <w:rPr>
          <w:sz w:val="20"/>
          <w:szCs w:val="20"/>
          <w:lang w:val="en-GB"/>
        </w:rPr>
      </w:pPr>
      <w:r w:rsidRPr="00C47458">
        <w:rPr>
          <w:sz w:val="20"/>
          <w:szCs w:val="20"/>
          <w:lang w:val="en-GB"/>
        </w:rPr>
        <w:t>The repurchase price has been determined in the Resolution and is PLN 26.91 per Share.</w:t>
      </w:r>
    </w:p>
    <w:p w14:paraId="6DEEEB0B" w14:textId="31D88861" w:rsidR="00A037CA" w:rsidRPr="00C47458" w:rsidRDefault="00F83BC9" w:rsidP="001732EB">
      <w:pPr>
        <w:pStyle w:val="ListParagraph"/>
        <w:numPr>
          <w:ilvl w:val="0"/>
          <w:numId w:val="11"/>
        </w:numPr>
        <w:spacing w:before="120" w:after="120" w:line="240" w:lineRule="auto"/>
        <w:ind w:left="284" w:hanging="284"/>
        <w:jc w:val="both"/>
        <w:rPr>
          <w:color w:val="000000"/>
          <w:sz w:val="20"/>
          <w:szCs w:val="20"/>
          <w:lang w:val="en-GB"/>
        </w:rPr>
      </w:pPr>
      <w:r w:rsidRPr="00C47458">
        <w:rPr>
          <w:sz w:val="20"/>
          <w:szCs w:val="20"/>
          <w:lang w:val="en-GB"/>
        </w:rPr>
        <w:t>The Shareholder consents to the processing of their personal data and confirms that the individuals signing this Form on behalf of the Shareholder and acting on behalf of the Shareholder to the extent necessary for the execution of the share repurchase have provided such consent. This includes, in particular, consent for the processing of such data by the Company. The Shareholder further represents that all data in this Form has been provided voluntarily.</w:t>
      </w:r>
    </w:p>
    <w:p w14:paraId="1173CDB1" w14:textId="3286C187" w:rsidR="00290166" w:rsidRPr="00C47458" w:rsidRDefault="00290166" w:rsidP="001732EB">
      <w:pPr>
        <w:pStyle w:val="ListParagraph"/>
        <w:numPr>
          <w:ilvl w:val="0"/>
          <w:numId w:val="11"/>
        </w:numPr>
        <w:spacing w:before="120" w:after="120" w:line="240" w:lineRule="auto"/>
        <w:ind w:left="284" w:hanging="284"/>
        <w:jc w:val="both"/>
        <w:rPr>
          <w:sz w:val="20"/>
          <w:szCs w:val="20"/>
          <w:lang w:val="en-GB"/>
        </w:rPr>
      </w:pPr>
      <w:r w:rsidRPr="00C47458">
        <w:rPr>
          <w:sz w:val="20"/>
          <w:szCs w:val="20"/>
          <w:lang w:val="en-GB"/>
        </w:rPr>
        <w:t xml:space="preserve">This Form, </w:t>
      </w:r>
      <w:bookmarkStart w:id="2" w:name="_Hlk189688526"/>
      <w:r w:rsidRPr="00C47458">
        <w:rPr>
          <w:sz w:val="20"/>
          <w:szCs w:val="20"/>
          <w:lang w:val="en-GB"/>
        </w:rPr>
        <w:t xml:space="preserve">duly completed and signed by the Shareholder, must be submitted </w:t>
      </w:r>
      <w:r w:rsidRPr="00C47458">
        <w:rPr>
          <w:rFonts w:ascii="Aptos" w:hAnsi="Aptos"/>
          <w:sz w:val="20"/>
          <w:szCs w:val="20"/>
          <w:lang w:val="en-GB"/>
        </w:rPr>
        <w:t xml:space="preserve">via email to inwestorzy@mercor.com.pl (with the subject line: Share Repurchase – MERCOR S.A.) and </w:t>
      </w:r>
      <w:r w:rsidRPr="00C47458">
        <w:rPr>
          <w:sz w:val="20"/>
          <w:szCs w:val="20"/>
          <w:lang w:val="en-GB"/>
        </w:rPr>
        <w:t>delivered to the Company at the following address:</w:t>
      </w:r>
    </w:p>
    <w:p w14:paraId="47C1A86A" w14:textId="77777777" w:rsidR="001732EB" w:rsidRPr="00C47458" w:rsidRDefault="001732EB" w:rsidP="001732EB">
      <w:pPr>
        <w:pStyle w:val="ListParagraph"/>
        <w:spacing w:before="120" w:after="120" w:line="240" w:lineRule="auto"/>
        <w:ind w:left="284"/>
        <w:jc w:val="both"/>
        <w:rPr>
          <w:sz w:val="20"/>
          <w:szCs w:val="20"/>
          <w:lang w:val="en-GB"/>
        </w:rPr>
      </w:pPr>
    </w:p>
    <w:p w14:paraId="21708A78" w14:textId="75CEB6A0" w:rsidR="00290166" w:rsidRPr="00C47458" w:rsidRDefault="00290166" w:rsidP="001732EB">
      <w:pPr>
        <w:pStyle w:val="ListParagraph"/>
        <w:spacing w:line="240" w:lineRule="auto"/>
        <w:ind w:left="426" w:hanging="426"/>
        <w:rPr>
          <w:sz w:val="20"/>
          <w:szCs w:val="20"/>
          <w:lang w:val="en-GB"/>
        </w:rPr>
      </w:pPr>
    </w:p>
    <w:p w14:paraId="370657A3" w14:textId="4FED0CC4" w:rsidR="00290166" w:rsidRPr="00C47458" w:rsidRDefault="006A7918" w:rsidP="001732EB">
      <w:pPr>
        <w:pStyle w:val="ListParagraph"/>
        <w:spacing w:line="240" w:lineRule="auto"/>
        <w:ind w:left="426" w:hanging="426"/>
        <w:jc w:val="center"/>
        <w:rPr>
          <w:sz w:val="20"/>
          <w:szCs w:val="20"/>
          <w:lang w:val="en-GB"/>
        </w:rPr>
      </w:pPr>
      <w:r w:rsidRPr="00C47458">
        <w:rPr>
          <w:sz w:val="20"/>
          <w:szCs w:val="20"/>
          <w:lang w:val="en-GB"/>
        </w:rPr>
        <w:t>MERCOR S.A.</w:t>
      </w:r>
    </w:p>
    <w:p w14:paraId="4298DFA7" w14:textId="77777777" w:rsidR="00290166" w:rsidRPr="00C47458" w:rsidRDefault="00290166" w:rsidP="001732EB">
      <w:pPr>
        <w:pStyle w:val="ListParagraph"/>
        <w:spacing w:line="240" w:lineRule="auto"/>
        <w:ind w:left="426" w:hanging="426"/>
        <w:jc w:val="center"/>
        <w:rPr>
          <w:sz w:val="20"/>
          <w:szCs w:val="20"/>
          <w:lang w:val="en-GB"/>
        </w:rPr>
      </w:pPr>
      <w:r w:rsidRPr="00C47458">
        <w:rPr>
          <w:sz w:val="20"/>
          <w:szCs w:val="20"/>
          <w:lang w:val="en-GB"/>
        </w:rPr>
        <w:t>ul. Grzegorza z Sanoka 2,</w:t>
      </w:r>
    </w:p>
    <w:p w14:paraId="217E1422" w14:textId="0278FA6C" w:rsidR="00290166" w:rsidRPr="00C47458" w:rsidRDefault="00290166" w:rsidP="001732EB">
      <w:pPr>
        <w:pStyle w:val="ListParagraph"/>
        <w:spacing w:line="240" w:lineRule="auto"/>
        <w:ind w:left="426" w:hanging="426"/>
        <w:jc w:val="center"/>
        <w:rPr>
          <w:sz w:val="20"/>
          <w:szCs w:val="20"/>
          <w:lang w:val="en-GB"/>
        </w:rPr>
      </w:pPr>
      <w:r w:rsidRPr="00C47458">
        <w:rPr>
          <w:sz w:val="20"/>
          <w:szCs w:val="20"/>
          <w:lang w:val="en-GB"/>
        </w:rPr>
        <w:t>80-408 Gdańsk, Poland</w:t>
      </w:r>
    </w:p>
    <w:p w14:paraId="50BD4E70" w14:textId="01FBF073" w:rsidR="00290166" w:rsidRPr="00C47458" w:rsidRDefault="00290166" w:rsidP="001732EB">
      <w:pPr>
        <w:pStyle w:val="ListParagraph"/>
        <w:spacing w:line="240" w:lineRule="auto"/>
        <w:ind w:left="426" w:hanging="426"/>
        <w:jc w:val="center"/>
        <w:rPr>
          <w:sz w:val="20"/>
          <w:szCs w:val="20"/>
          <w:lang w:val="en-GB"/>
        </w:rPr>
      </w:pPr>
      <w:r w:rsidRPr="00C47458">
        <w:rPr>
          <w:sz w:val="20"/>
          <w:szCs w:val="20"/>
          <w:lang w:val="en-GB"/>
        </w:rPr>
        <w:t>To: Management Board Office</w:t>
      </w:r>
    </w:p>
    <w:p w14:paraId="329933C3" w14:textId="256E856A" w:rsidR="00A037CA" w:rsidRPr="00C47458" w:rsidRDefault="00A037CA" w:rsidP="001732EB">
      <w:pPr>
        <w:spacing w:line="240" w:lineRule="auto"/>
        <w:ind w:firstLine="426"/>
        <w:jc w:val="both"/>
        <w:rPr>
          <w:rFonts w:ascii="Aptos" w:hAnsi="Aptos"/>
          <w:sz w:val="20"/>
          <w:szCs w:val="20"/>
          <w:lang w:val="en-GB"/>
        </w:rPr>
      </w:pPr>
      <w:r w:rsidRPr="00C47458">
        <w:rPr>
          <w:rFonts w:ascii="Aptos" w:hAnsi="Aptos"/>
          <w:sz w:val="20"/>
          <w:szCs w:val="20"/>
          <w:lang w:val="en-GB"/>
        </w:rPr>
        <w:t>With the note: Share Repurchase – MERCOR S.A.</w:t>
      </w:r>
      <w:bookmarkEnd w:id="2"/>
    </w:p>
    <w:p w14:paraId="07303E1E" w14:textId="25B469FD" w:rsidR="00A037CA" w:rsidRPr="00C47458" w:rsidRDefault="00F83BC9" w:rsidP="001732EB">
      <w:pPr>
        <w:pStyle w:val="ListParagraph"/>
        <w:numPr>
          <w:ilvl w:val="0"/>
          <w:numId w:val="11"/>
        </w:numPr>
        <w:spacing w:before="120" w:after="120" w:line="240" w:lineRule="auto"/>
        <w:ind w:left="284" w:hanging="284"/>
        <w:jc w:val="both"/>
        <w:rPr>
          <w:sz w:val="20"/>
          <w:szCs w:val="20"/>
          <w:lang w:val="en-GB"/>
        </w:rPr>
      </w:pPr>
      <w:r w:rsidRPr="00C47458">
        <w:rPr>
          <w:sz w:val="20"/>
          <w:szCs w:val="20"/>
          <w:lang w:val="en-GB"/>
        </w:rPr>
        <w:t>The deadline for submitting the share repurchase request to the Company is 4 April 2025.</w:t>
      </w:r>
    </w:p>
    <w:p w14:paraId="27D5BA5C" w14:textId="6A59988A" w:rsidR="00F309DD" w:rsidRPr="00C47458" w:rsidRDefault="00655F72" w:rsidP="001732EB">
      <w:pPr>
        <w:spacing w:line="240" w:lineRule="auto"/>
        <w:jc w:val="both"/>
        <w:rPr>
          <w:sz w:val="20"/>
          <w:szCs w:val="20"/>
          <w:lang w:val="en-GB"/>
        </w:rPr>
      </w:pPr>
      <w:r w:rsidRPr="00C47458">
        <w:rPr>
          <w:sz w:val="20"/>
          <w:szCs w:val="20"/>
          <w:lang w:val="en-GB"/>
        </w:rPr>
        <w:br/>
      </w:r>
    </w:p>
    <w:p w14:paraId="277FFF0E" w14:textId="77777777" w:rsidR="00F309DD" w:rsidRPr="00C47458" w:rsidRDefault="00F309DD" w:rsidP="001732EB">
      <w:pPr>
        <w:spacing w:after="0" w:line="240" w:lineRule="auto"/>
        <w:ind w:left="3540" w:firstLine="708"/>
        <w:jc w:val="both"/>
        <w:rPr>
          <w:sz w:val="20"/>
          <w:szCs w:val="20"/>
          <w:lang w:val="en-GB"/>
        </w:rPr>
      </w:pPr>
      <w:r w:rsidRPr="00C47458">
        <w:rPr>
          <w:sz w:val="20"/>
          <w:szCs w:val="20"/>
          <w:lang w:val="en-GB"/>
        </w:rPr>
        <w:t>……………………………….………………………………………</w:t>
      </w:r>
    </w:p>
    <w:p w14:paraId="6499C3F8" w14:textId="589A216C" w:rsidR="00290166" w:rsidRPr="00C47458" w:rsidRDefault="00F309DD" w:rsidP="00A27390">
      <w:pPr>
        <w:spacing w:after="0" w:line="240" w:lineRule="auto"/>
        <w:ind w:left="4248" w:firstLine="708"/>
        <w:jc w:val="both"/>
        <w:rPr>
          <w:sz w:val="20"/>
          <w:szCs w:val="20"/>
          <w:lang w:val="en-GB"/>
        </w:rPr>
      </w:pPr>
      <w:r w:rsidRPr="00C47458">
        <w:rPr>
          <w:sz w:val="20"/>
          <w:szCs w:val="20"/>
          <w:lang w:val="en-GB"/>
        </w:rPr>
        <w:t xml:space="preserve">                   Date and Shareholder’s signature</w:t>
      </w:r>
      <w:bookmarkEnd w:id="0"/>
    </w:p>
    <w:sectPr w:rsidR="00290166" w:rsidRPr="00C47458" w:rsidSect="001732EB">
      <w:headerReference w:type="even" r:id="rId9"/>
      <w:headerReference w:type="default" r:id="rId10"/>
      <w:footerReference w:type="even" r:id="rId11"/>
      <w:footerReference w:type="default" r:id="rId12"/>
      <w:headerReference w:type="first" r:id="rId13"/>
      <w:footerReference w:type="first" r:id="rId14"/>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EC09A" w14:textId="77777777" w:rsidR="00B52F30" w:rsidRDefault="00B52F30" w:rsidP="00B81CCC">
      <w:pPr>
        <w:spacing w:after="0" w:line="240" w:lineRule="auto"/>
      </w:pPr>
      <w:r>
        <w:separator/>
      </w:r>
    </w:p>
  </w:endnote>
  <w:endnote w:type="continuationSeparator" w:id="0">
    <w:p w14:paraId="20EDCAAC" w14:textId="77777777" w:rsidR="00B52F30" w:rsidRDefault="00B52F30" w:rsidP="00B81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D83D" w14:textId="77777777" w:rsidR="00B81CCC" w:rsidRDefault="00B81C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A86D" w14:textId="77777777" w:rsidR="00B81CCC" w:rsidRDefault="00B81C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3FA8" w14:textId="77777777" w:rsidR="00B81CCC" w:rsidRDefault="00B81C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B701E" w14:textId="77777777" w:rsidR="00B52F30" w:rsidRDefault="00B52F30" w:rsidP="00B81CCC">
      <w:pPr>
        <w:spacing w:after="0" w:line="240" w:lineRule="auto"/>
      </w:pPr>
      <w:r>
        <w:separator/>
      </w:r>
    </w:p>
  </w:footnote>
  <w:footnote w:type="continuationSeparator" w:id="0">
    <w:p w14:paraId="2842A8BB" w14:textId="77777777" w:rsidR="00B52F30" w:rsidRDefault="00B52F30" w:rsidP="00B81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8B78" w14:textId="77777777" w:rsidR="00B81CCC" w:rsidRDefault="00B81C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65F3" w14:textId="77777777" w:rsidR="00B81CCC" w:rsidRDefault="00B81C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1507" w14:textId="77777777" w:rsidR="00B81CCC" w:rsidRDefault="00B81C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34F5"/>
    <w:multiLevelType w:val="hybridMultilevel"/>
    <w:tmpl w:val="2650302E"/>
    <w:lvl w:ilvl="0" w:tplc="4B4E5FD4">
      <w:start w:val="1"/>
      <w:numFmt w:val="decimal"/>
      <w:lvlText w:val="%1)"/>
      <w:lvlJc w:val="left"/>
      <w:pPr>
        <w:ind w:left="720" w:hanging="360"/>
      </w:pPr>
      <w:rPr>
        <w:rFonts w:hint="default"/>
      </w:rPr>
    </w:lvl>
    <w:lvl w:ilvl="1" w:tplc="BEDA52E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C30348"/>
    <w:multiLevelType w:val="hybridMultilevel"/>
    <w:tmpl w:val="1BEA3C46"/>
    <w:lvl w:ilvl="0" w:tplc="AA7E38E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21B1751"/>
    <w:multiLevelType w:val="hybridMultilevel"/>
    <w:tmpl w:val="4A6C746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 w15:restartNumberingAfterBreak="0">
    <w:nsid w:val="25184A3D"/>
    <w:multiLevelType w:val="hybridMultilevel"/>
    <w:tmpl w:val="857EDA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721D20"/>
    <w:multiLevelType w:val="hybridMultilevel"/>
    <w:tmpl w:val="F976E47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88602D"/>
    <w:multiLevelType w:val="hybridMultilevel"/>
    <w:tmpl w:val="710A08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3524D6"/>
    <w:multiLevelType w:val="hybridMultilevel"/>
    <w:tmpl w:val="23EA0D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F439A4"/>
    <w:multiLevelType w:val="hybridMultilevel"/>
    <w:tmpl w:val="8B4ED724"/>
    <w:lvl w:ilvl="0" w:tplc="7AC07B1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3F2502F"/>
    <w:multiLevelType w:val="hybridMultilevel"/>
    <w:tmpl w:val="D1680220"/>
    <w:lvl w:ilvl="0" w:tplc="4B4E5F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624C1A"/>
    <w:multiLevelType w:val="hybridMultilevel"/>
    <w:tmpl w:val="735ADF3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B04E61"/>
    <w:multiLevelType w:val="hybridMultilevel"/>
    <w:tmpl w:val="3FB6A2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E75BFB"/>
    <w:multiLevelType w:val="hybridMultilevel"/>
    <w:tmpl w:val="D430EAC0"/>
    <w:lvl w:ilvl="0" w:tplc="AA7E38E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6AF32EAC"/>
    <w:multiLevelType w:val="hybridMultilevel"/>
    <w:tmpl w:val="88826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63657DD"/>
    <w:multiLevelType w:val="hybridMultilevel"/>
    <w:tmpl w:val="2BB2D204"/>
    <w:lvl w:ilvl="0" w:tplc="41D6283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ACF27AB"/>
    <w:multiLevelType w:val="hybridMultilevel"/>
    <w:tmpl w:val="E4CAA21E"/>
    <w:lvl w:ilvl="0" w:tplc="04150011">
      <w:start w:val="1"/>
      <w:numFmt w:val="decimal"/>
      <w:lvlText w:val="%1)"/>
      <w:lvlJc w:val="left"/>
      <w:pPr>
        <w:ind w:left="720" w:hanging="360"/>
      </w:pPr>
      <w:rPr>
        <w:rFonts w:hint="default"/>
      </w:rPr>
    </w:lvl>
    <w:lvl w:ilvl="1" w:tplc="7AB603E8" w:tentative="1">
      <w:start w:val="1"/>
      <w:numFmt w:val="bullet"/>
      <w:lvlText w:val="o"/>
      <w:lvlJc w:val="left"/>
      <w:pPr>
        <w:ind w:left="1440" w:hanging="360"/>
      </w:pPr>
      <w:rPr>
        <w:rFonts w:ascii="Courier New" w:hAnsi="Courier New" w:cs="Courier New" w:hint="default"/>
      </w:rPr>
    </w:lvl>
    <w:lvl w:ilvl="2" w:tplc="292A7C74" w:tentative="1">
      <w:start w:val="1"/>
      <w:numFmt w:val="bullet"/>
      <w:lvlText w:val=""/>
      <w:lvlJc w:val="left"/>
      <w:pPr>
        <w:ind w:left="2160" w:hanging="360"/>
      </w:pPr>
      <w:rPr>
        <w:rFonts w:ascii="Wingdings" w:hAnsi="Wingdings" w:hint="default"/>
      </w:rPr>
    </w:lvl>
    <w:lvl w:ilvl="3" w:tplc="F5A204BE" w:tentative="1">
      <w:start w:val="1"/>
      <w:numFmt w:val="bullet"/>
      <w:lvlText w:val=""/>
      <w:lvlJc w:val="left"/>
      <w:pPr>
        <w:ind w:left="2880" w:hanging="360"/>
      </w:pPr>
      <w:rPr>
        <w:rFonts w:ascii="Symbol" w:hAnsi="Symbol" w:hint="default"/>
      </w:rPr>
    </w:lvl>
    <w:lvl w:ilvl="4" w:tplc="42B0EA9A" w:tentative="1">
      <w:start w:val="1"/>
      <w:numFmt w:val="bullet"/>
      <w:lvlText w:val="o"/>
      <w:lvlJc w:val="left"/>
      <w:pPr>
        <w:ind w:left="3600" w:hanging="360"/>
      </w:pPr>
      <w:rPr>
        <w:rFonts w:ascii="Courier New" w:hAnsi="Courier New" w:cs="Courier New" w:hint="default"/>
      </w:rPr>
    </w:lvl>
    <w:lvl w:ilvl="5" w:tplc="C34CB652" w:tentative="1">
      <w:start w:val="1"/>
      <w:numFmt w:val="bullet"/>
      <w:lvlText w:val=""/>
      <w:lvlJc w:val="left"/>
      <w:pPr>
        <w:ind w:left="4320" w:hanging="360"/>
      </w:pPr>
      <w:rPr>
        <w:rFonts w:ascii="Wingdings" w:hAnsi="Wingdings" w:hint="default"/>
      </w:rPr>
    </w:lvl>
    <w:lvl w:ilvl="6" w:tplc="DD84989E" w:tentative="1">
      <w:start w:val="1"/>
      <w:numFmt w:val="bullet"/>
      <w:lvlText w:val=""/>
      <w:lvlJc w:val="left"/>
      <w:pPr>
        <w:ind w:left="5040" w:hanging="360"/>
      </w:pPr>
      <w:rPr>
        <w:rFonts w:ascii="Symbol" w:hAnsi="Symbol" w:hint="default"/>
      </w:rPr>
    </w:lvl>
    <w:lvl w:ilvl="7" w:tplc="86AE48B4" w:tentative="1">
      <w:start w:val="1"/>
      <w:numFmt w:val="bullet"/>
      <w:lvlText w:val="o"/>
      <w:lvlJc w:val="left"/>
      <w:pPr>
        <w:ind w:left="5760" w:hanging="360"/>
      </w:pPr>
      <w:rPr>
        <w:rFonts w:ascii="Courier New" w:hAnsi="Courier New" w:cs="Courier New" w:hint="default"/>
      </w:rPr>
    </w:lvl>
    <w:lvl w:ilvl="8" w:tplc="85B00FA8" w:tentative="1">
      <w:start w:val="1"/>
      <w:numFmt w:val="bullet"/>
      <w:lvlText w:val=""/>
      <w:lvlJc w:val="left"/>
      <w:pPr>
        <w:ind w:left="6480" w:hanging="360"/>
      </w:pPr>
      <w:rPr>
        <w:rFonts w:ascii="Wingdings" w:hAnsi="Wingdings" w:hint="default"/>
      </w:rPr>
    </w:lvl>
  </w:abstractNum>
  <w:abstractNum w:abstractNumId="15" w15:restartNumberingAfterBreak="0">
    <w:nsid w:val="7BB8163E"/>
    <w:multiLevelType w:val="hybridMultilevel"/>
    <w:tmpl w:val="77C682BA"/>
    <w:lvl w:ilvl="0" w:tplc="0415000F">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4734432">
    <w:abstractNumId w:val="7"/>
  </w:num>
  <w:num w:numId="2" w16cid:durableId="1932086414">
    <w:abstractNumId w:val="11"/>
  </w:num>
  <w:num w:numId="3" w16cid:durableId="161631632">
    <w:abstractNumId w:val="1"/>
  </w:num>
  <w:num w:numId="4" w16cid:durableId="1521427564">
    <w:abstractNumId w:val="12"/>
  </w:num>
  <w:num w:numId="5" w16cid:durableId="1552614253">
    <w:abstractNumId w:val="3"/>
  </w:num>
  <w:num w:numId="6" w16cid:durableId="1922107364">
    <w:abstractNumId w:val="10"/>
  </w:num>
  <w:num w:numId="7" w16cid:durableId="440105975">
    <w:abstractNumId w:val="0"/>
  </w:num>
  <w:num w:numId="8" w16cid:durableId="45104618">
    <w:abstractNumId w:val="8"/>
  </w:num>
  <w:num w:numId="9" w16cid:durableId="655839284">
    <w:abstractNumId w:val="4"/>
  </w:num>
  <w:num w:numId="10" w16cid:durableId="116337630">
    <w:abstractNumId w:val="2"/>
  </w:num>
  <w:num w:numId="11" w16cid:durableId="2002613130">
    <w:abstractNumId w:val="5"/>
  </w:num>
  <w:num w:numId="12" w16cid:durableId="1846046631">
    <w:abstractNumId w:val="14"/>
  </w:num>
  <w:num w:numId="13" w16cid:durableId="1841969920">
    <w:abstractNumId w:val="13"/>
  </w:num>
  <w:num w:numId="14" w16cid:durableId="1522933582">
    <w:abstractNumId w:val="15"/>
  </w:num>
  <w:num w:numId="15" w16cid:durableId="940995298">
    <w:abstractNumId w:val="6"/>
  </w:num>
  <w:num w:numId="16" w16cid:durableId="2181317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9A"/>
    <w:rsid w:val="00030DA5"/>
    <w:rsid w:val="000420FC"/>
    <w:rsid w:val="00044462"/>
    <w:rsid w:val="000847D2"/>
    <w:rsid w:val="000B590C"/>
    <w:rsid w:val="000F3F48"/>
    <w:rsid w:val="0012456A"/>
    <w:rsid w:val="00141F3D"/>
    <w:rsid w:val="001732EB"/>
    <w:rsid w:val="001E3044"/>
    <w:rsid w:val="00236113"/>
    <w:rsid w:val="00290166"/>
    <w:rsid w:val="002B456F"/>
    <w:rsid w:val="00317B9E"/>
    <w:rsid w:val="003823FB"/>
    <w:rsid w:val="003B0367"/>
    <w:rsid w:val="003E1845"/>
    <w:rsid w:val="003F594E"/>
    <w:rsid w:val="00404CE5"/>
    <w:rsid w:val="00416DC6"/>
    <w:rsid w:val="00425B73"/>
    <w:rsid w:val="004719BC"/>
    <w:rsid w:val="004A25BD"/>
    <w:rsid w:val="004C2177"/>
    <w:rsid w:val="004D53A0"/>
    <w:rsid w:val="004E689A"/>
    <w:rsid w:val="005126E2"/>
    <w:rsid w:val="005160D8"/>
    <w:rsid w:val="005A0ACC"/>
    <w:rsid w:val="005B34A9"/>
    <w:rsid w:val="005E6B02"/>
    <w:rsid w:val="00607796"/>
    <w:rsid w:val="00610118"/>
    <w:rsid w:val="0061560A"/>
    <w:rsid w:val="006553F9"/>
    <w:rsid w:val="00655F72"/>
    <w:rsid w:val="006605FE"/>
    <w:rsid w:val="00667DF5"/>
    <w:rsid w:val="006A5A9F"/>
    <w:rsid w:val="006A7918"/>
    <w:rsid w:val="006C0DC3"/>
    <w:rsid w:val="006F3BFB"/>
    <w:rsid w:val="006F55DD"/>
    <w:rsid w:val="0071737A"/>
    <w:rsid w:val="00735053"/>
    <w:rsid w:val="007642CB"/>
    <w:rsid w:val="00777997"/>
    <w:rsid w:val="007F7654"/>
    <w:rsid w:val="00807C8C"/>
    <w:rsid w:val="008154DE"/>
    <w:rsid w:val="008548EE"/>
    <w:rsid w:val="008816FD"/>
    <w:rsid w:val="008C2939"/>
    <w:rsid w:val="008E4B13"/>
    <w:rsid w:val="00907940"/>
    <w:rsid w:val="00A037CA"/>
    <w:rsid w:val="00A063AD"/>
    <w:rsid w:val="00A27390"/>
    <w:rsid w:val="00A673E7"/>
    <w:rsid w:val="00A9342A"/>
    <w:rsid w:val="00AB3D7F"/>
    <w:rsid w:val="00AD3F01"/>
    <w:rsid w:val="00B52F30"/>
    <w:rsid w:val="00B81CCC"/>
    <w:rsid w:val="00B944FD"/>
    <w:rsid w:val="00BD1329"/>
    <w:rsid w:val="00C32DBA"/>
    <w:rsid w:val="00C47458"/>
    <w:rsid w:val="00C6518E"/>
    <w:rsid w:val="00C7350F"/>
    <w:rsid w:val="00C81088"/>
    <w:rsid w:val="00D644E6"/>
    <w:rsid w:val="00DA395E"/>
    <w:rsid w:val="00DB6F6B"/>
    <w:rsid w:val="00DE5B40"/>
    <w:rsid w:val="00E03829"/>
    <w:rsid w:val="00E268AF"/>
    <w:rsid w:val="00E65947"/>
    <w:rsid w:val="00E73733"/>
    <w:rsid w:val="00E851F7"/>
    <w:rsid w:val="00EA762F"/>
    <w:rsid w:val="00EB0905"/>
    <w:rsid w:val="00ED7D27"/>
    <w:rsid w:val="00EE0C18"/>
    <w:rsid w:val="00F145CB"/>
    <w:rsid w:val="00F309DD"/>
    <w:rsid w:val="00F83B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34F26"/>
  <w15:chartTrackingRefBased/>
  <w15:docId w15:val="{41913013-B2D5-4681-A88C-76E3BAB1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89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E689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E689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E689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E689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E6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89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E689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E689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E689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E689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E6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89A"/>
    <w:rPr>
      <w:rFonts w:eastAsiaTheme="majorEastAsia" w:cstheme="majorBidi"/>
      <w:color w:val="272727" w:themeColor="text1" w:themeTint="D8"/>
    </w:rPr>
  </w:style>
  <w:style w:type="paragraph" w:styleId="Title">
    <w:name w:val="Title"/>
    <w:basedOn w:val="Normal"/>
    <w:next w:val="Normal"/>
    <w:link w:val="TitleChar"/>
    <w:uiPriority w:val="10"/>
    <w:qFormat/>
    <w:rsid w:val="004E6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89A"/>
    <w:pPr>
      <w:spacing w:before="160"/>
      <w:jc w:val="center"/>
    </w:pPr>
    <w:rPr>
      <w:i/>
      <w:iCs/>
      <w:color w:val="404040" w:themeColor="text1" w:themeTint="BF"/>
    </w:rPr>
  </w:style>
  <w:style w:type="character" w:customStyle="1" w:styleId="QuoteChar">
    <w:name w:val="Quote Char"/>
    <w:basedOn w:val="DefaultParagraphFont"/>
    <w:link w:val="Quote"/>
    <w:uiPriority w:val="29"/>
    <w:rsid w:val="004E689A"/>
    <w:rPr>
      <w:i/>
      <w:iCs/>
      <w:color w:val="404040" w:themeColor="text1" w:themeTint="BF"/>
    </w:rPr>
  </w:style>
  <w:style w:type="paragraph" w:styleId="ListParagraph">
    <w:name w:val="List Paragraph"/>
    <w:basedOn w:val="Normal"/>
    <w:uiPriority w:val="34"/>
    <w:qFormat/>
    <w:rsid w:val="004E689A"/>
    <w:pPr>
      <w:ind w:left="720"/>
      <w:contextualSpacing/>
    </w:pPr>
  </w:style>
  <w:style w:type="character" w:styleId="IntenseEmphasis">
    <w:name w:val="Intense Emphasis"/>
    <w:basedOn w:val="DefaultParagraphFont"/>
    <w:uiPriority w:val="21"/>
    <w:qFormat/>
    <w:rsid w:val="004E689A"/>
    <w:rPr>
      <w:i/>
      <w:iCs/>
      <w:color w:val="2E74B5" w:themeColor="accent1" w:themeShade="BF"/>
    </w:rPr>
  </w:style>
  <w:style w:type="paragraph" w:styleId="IntenseQuote">
    <w:name w:val="Intense Quote"/>
    <w:basedOn w:val="Normal"/>
    <w:next w:val="Normal"/>
    <w:link w:val="IntenseQuoteChar"/>
    <w:uiPriority w:val="30"/>
    <w:qFormat/>
    <w:rsid w:val="004E689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E689A"/>
    <w:rPr>
      <w:i/>
      <w:iCs/>
      <w:color w:val="2E74B5" w:themeColor="accent1" w:themeShade="BF"/>
    </w:rPr>
  </w:style>
  <w:style w:type="character" w:styleId="IntenseReference">
    <w:name w:val="Intense Reference"/>
    <w:basedOn w:val="DefaultParagraphFont"/>
    <w:uiPriority w:val="32"/>
    <w:qFormat/>
    <w:rsid w:val="004E689A"/>
    <w:rPr>
      <w:b/>
      <w:bCs/>
      <w:smallCaps/>
      <w:color w:val="2E74B5" w:themeColor="accent1" w:themeShade="BF"/>
      <w:spacing w:val="5"/>
    </w:rPr>
  </w:style>
  <w:style w:type="paragraph" w:styleId="Header">
    <w:name w:val="header"/>
    <w:basedOn w:val="Normal"/>
    <w:link w:val="HeaderChar"/>
    <w:uiPriority w:val="99"/>
    <w:unhideWhenUsed/>
    <w:rsid w:val="00B81CCC"/>
    <w:pPr>
      <w:tabs>
        <w:tab w:val="center" w:pos="4703"/>
        <w:tab w:val="right" w:pos="9406"/>
      </w:tabs>
      <w:spacing w:after="0" w:line="240" w:lineRule="auto"/>
    </w:pPr>
  </w:style>
  <w:style w:type="character" w:customStyle="1" w:styleId="HeaderChar">
    <w:name w:val="Header Char"/>
    <w:basedOn w:val="DefaultParagraphFont"/>
    <w:link w:val="Header"/>
    <w:uiPriority w:val="99"/>
    <w:rsid w:val="00B81CCC"/>
  </w:style>
  <w:style w:type="paragraph" w:styleId="Footer">
    <w:name w:val="footer"/>
    <w:basedOn w:val="Normal"/>
    <w:link w:val="FooterChar"/>
    <w:uiPriority w:val="99"/>
    <w:unhideWhenUsed/>
    <w:rsid w:val="00B81CCC"/>
    <w:pPr>
      <w:tabs>
        <w:tab w:val="center" w:pos="4703"/>
        <w:tab w:val="right" w:pos="9406"/>
      </w:tabs>
      <w:spacing w:after="0" w:line="240" w:lineRule="auto"/>
    </w:pPr>
  </w:style>
  <w:style w:type="character" w:customStyle="1" w:styleId="FooterChar">
    <w:name w:val="Footer Char"/>
    <w:basedOn w:val="DefaultParagraphFont"/>
    <w:link w:val="Footer"/>
    <w:uiPriority w:val="99"/>
    <w:rsid w:val="00B81CCC"/>
  </w:style>
  <w:style w:type="paragraph" w:styleId="Revision">
    <w:name w:val="Revision"/>
    <w:hidden/>
    <w:uiPriority w:val="99"/>
    <w:semiHidden/>
    <w:rsid w:val="00B81CCC"/>
    <w:pPr>
      <w:spacing w:after="0" w:line="240" w:lineRule="auto"/>
    </w:pPr>
  </w:style>
  <w:style w:type="character" w:styleId="CommentReference">
    <w:name w:val="annotation reference"/>
    <w:basedOn w:val="DefaultParagraphFont"/>
    <w:uiPriority w:val="99"/>
    <w:semiHidden/>
    <w:unhideWhenUsed/>
    <w:rsid w:val="00B81CCC"/>
    <w:rPr>
      <w:sz w:val="16"/>
      <w:szCs w:val="16"/>
    </w:rPr>
  </w:style>
  <w:style w:type="paragraph" w:styleId="CommentText">
    <w:name w:val="annotation text"/>
    <w:basedOn w:val="Normal"/>
    <w:link w:val="CommentTextChar"/>
    <w:uiPriority w:val="99"/>
    <w:unhideWhenUsed/>
    <w:rsid w:val="00B81CCC"/>
    <w:pPr>
      <w:spacing w:line="240" w:lineRule="auto"/>
    </w:pPr>
    <w:rPr>
      <w:sz w:val="20"/>
      <w:szCs w:val="20"/>
    </w:rPr>
  </w:style>
  <w:style w:type="character" w:customStyle="1" w:styleId="CommentTextChar">
    <w:name w:val="Comment Text Char"/>
    <w:basedOn w:val="DefaultParagraphFont"/>
    <w:link w:val="CommentText"/>
    <w:uiPriority w:val="99"/>
    <w:rsid w:val="00B81CCC"/>
    <w:rPr>
      <w:sz w:val="20"/>
      <w:szCs w:val="20"/>
    </w:rPr>
  </w:style>
  <w:style w:type="paragraph" w:styleId="CommentSubject">
    <w:name w:val="annotation subject"/>
    <w:basedOn w:val="CommentText"/>
    <w:next w:val="CommentText"/>
    <w:link w:val="CommentSubjectChar"/>
    <w:uiPriority w:val="99"/>
    <w:semiHidden/>
    <w:unhideWhenUsed/>
    <w:rsid w:val="00B81CCC"/>
    <w:rPr>
      <w:b/>
      <w:bCs/>
    </w:rPr>
  </w:style>
  <w:style w:type="character" w:customStyle="1" w:styleId="CommentSubjectChar">
    <w:name w:val="Comment Subject Char"/>
    <w:basedOn w:val="CommentTextChar"/>
    <w:link w:val="CommentSubject"/>
    <w:uiPriority w:val="99"/>
    <w:semiHidden/>
    <w:rsid w:val="00B81CCC"/>
    <w:rPr>
      <w:b/>
      <w:bCs/>
      <w:sz w:val="20"/>
      <w:szCs w:val="20"/>
    </w:rPr>
  </w:style>
  <w:style w:type="character" w:styleId="Hyperlink">
    <w:name w:val="Hyperlink"/>
    <w:basedOn w:val="DefaultParagraphFont"/>
    <w:uiPriority w:val="99"/>
    <w:unhideWhenUsed/>
    <w:rsid w:val="00A037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d o c u m e n t i d > E M E A ! 1 5 4 1 4 7 3 8 0 . 3 < / d o c u m e n t i d > < s e n d e r i d > M A R S Z A D < / s e n d e r i d > < s e n d e r e m a i l > A D A M . M A R S Z A L E K @ W H I T E C A S E . C O M < / s e n d e r e m a i l > < l a s t m o d i f i e d > 2 0 2 5 - 0 3 - 0 5 T 2 1 : 0 4 : 0 0 . 0 0 0 0 0 0 0 + 0 1 : 0 0 < / l a s t m o d i f i e d > < d a t a b a s e > E M E A < / d a t a b a s e > < / p r o p e r t i e s > 
</file>

<file path=customXml/itemProps1.xml><?xml version="1.0" encoding="utf-8"?>
<ds:datastoreItem xmlns:ds="http://schemas.openxmlformats.org/officeDocument/2006/customXml" ds:itemID="{301DD713-F520-4C11-BFF5-A15BC3B2C9ED}">
  <ds:schemaRefs>
    <ds:schemaRef ds:uri="http://schemas.openxmlformats.org/officeDocument/2006/bibliography"/>
  </ds:schemaRefs>
</ds:datastoreItem>
</file>

<file path=customXml/itemProps2.xml><?xml version="1.0" encoding="utf-8"?>
<ds:datastoreItem xmlns:ds="http://schemas.openxmlformats.org/officeDocument/2006/customXml" ds:itemID="{E5C16EF1-4EB7-48CB-8ABD-3890A8729310}">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404</Words>
  <Characters>2303</Characters>
  <Application>Microsoft Office Word</Application>
  <DocSecurity>0</DocSecurity>
  <Lines>19</Lines>
  <Paragraphs>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Santander Bank Polska S.A.</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Kucharska Anna</dc:creator>
  <cp:keywords/>
  <dc:description/>
  <cp:lastModifiedBy>Piotr Musiela</cp:lastModifiedBy>
  <cp:revision>10</cp:revision>
  <dcterms:created xsi:type="dcterms:W3CDTF">2025-03-05T17:22:00Z</dcterms:created>
  <dcterms:modified xsi:type="dcterms:W3CDTF">2025-03-07T16:03:00Z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2024-12-18T18:34:46Z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2cb6d383-ae03-41d3-b0ff-3d96612b9fa3</vt:lpwstr>
  </property>
  <property fmtid="{D5CDD505-2E9C-101B-9397-08002B2CF9AE}" pid="8" name="MSIP_Label_0c2abd79-57a9-4473-8700-c843f76a1e37_ContentBits">
    <vt:lpwstr>0</vt:lpwstr>
  </property>
  <property fmtid="{D5CDD505-2E9C-101B-9397-08002B2CF9AE}" pid="9" name="NRT_DocNumber">
    <vt:lpwstr/>
  </property>
  <property fmtid="{D5CDD505-2E9C-101B-9397-08002B2CF9AE}" pid="10" name="NRT_DocVersion">
    <vt:lpwstr/>
  </property>
  <property fmtid="{D5CDD505-2E9C-101B-9397-08002B2CF9AE}" pid="11" name="NRT_DocName">
    <vt:lpwstr/>
  </property>
  <property fmtid="{D5CDD505-2E9C-101B-9397-08002B2CF9AE}" pid="12" name="NRT_AuthorDescription">
    <vt:lpwstr/>
  </property>
  <property fmtid="{D5CDD505-2E9C-101B-9397-08002B2CF9AE}" pid="13" name="NRT_Author">
    <vt:lpwstr/>
  </property>
  <property fmtid="{D5CDD505-2E9C-101B-9397-08002B2CF9AE}" pid="14" name="NRT_Operator">
    <vt:lpwstr/>
  </property>
  <property fmtid="{D5CDD505-2E9C-101B-9397-08002B2CF9AE}" pid="15" name="NRT_Database">
    <vt:lpwstr/>
  </property>
  <property fmtid="{D5CDD505-2E9C-101B-9397-08002B2CF9AE}" pid="16" name="NRT_ELITE_CLIENT">
    <vt:lpwstr/>
  </property>
  <property fmtid="{D5CDD505-2E9C-101B-9397-08002B2CF9AE}" pid="17" name="NRT_ELITE_MATTER">
    <vt:lpwstr/>
  </property>
  <property fmtid="{D5CDD505-2E9C-101B-9397-08002B2CF9AE}" pid="18" name="pDocRef">
    <vt:lpwstr/>
  </property>
  <property fmtid="{D5CDD505-2E9C-101B-9397-08002B2CF9AE}" pid="19" name="pDocNumber">
    <vt:lpwstr/>
  </property>
  <property fmtid="{D5CDD505-2E9C-101B-9397-08002B2CF9AE}" pid="20" name="ModifiedDate">
    <vt:lpwstr/>
  </property>
  <property fmtid="{D5CDD505-2E9C-101B-9397-08002B2CF9AE}" pid="21" name="CreateDate">
    <vt:lpwstr>02.05.2025 23:37:46</vt:lpwstr>
  </property>
  <property fmtid="{D5CDD505-2E9C-101B-9397-08002B2CF9AE}" pid="22" name="FileModifyDate">
    <vt:lpwstr>02.06.2025 17:53:39</vt:lpwstr>
  </property>
  <property fmtid="{D5CDD505-2E9C-101B-9397-08002B2CF9AE}" pid="23" name="FileCreateDate">
    <vt:lpwstr>02.05.2025 23:37:46</vt:lpwstr>
  </property>
</Properties>
</file>